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春晖路街道商圈智慧执法(第二次)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（DDK26A00050）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中标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（成交）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春晖路街道商圈智慧执法(第二次)（项目号：D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DK26A00050)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二、开标时间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2026年7月3日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2026年7月6日至2026年7月8日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四、中标结果公示如下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中标单位：中国移动通信集团重庆有限公司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本招标结果公示期为3个工作日，各相关当事人对中标结果有异议的，可在公示期内以书面形式提出，逾期将不再受理。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联系人：唐老师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联系电话：68156107 （工作日9:00-12:00，14:00-18:00）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重庆市大渡口区春晖路街道办事处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2026年7月6日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EF6D3"/>
    <w:rsid w:val="1614707F"/>
    <w:rsid w:val="233C3BCF"/>
    <w:rsid w:val="2BF3695A"/>
    <w:rsid w:val="63275186"/>
    <w:rsid w:val="7A3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272</Characters>
  <Lines>0</Lines>
  <Paragraphs>0</Paragraphs>
  <TotalTime>60</TotalTime>
  <ScaleCrop>false</ScaleCrop>
  <LinksUpToDate>false</LinksUpToDate>
  <CharactersWithSpaces>341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2026-06-30T10:26:00Z</dcterms:created>
  <dc:creator>Administrator</dc:creator>
  <cp:lastModifiedBy>user</cp:lastModifiedBy>
  <cp:lastPrinted>2026-07-06T16:02:00Z</cp:lastPrinted>
  <dcterms:modified xsi:type="dcterms:W3CDTF">2026-07-06T16:44:33Z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559569761_cloud</vt:lpwstr>
  </property>
  <property fmtid="{D5CDD505-2E9C-101B-9397-08002B2CF9AE}" pid="4" name="KSOTemplateDocerSaveRecord">
    <vt:lpwstr>eyJoZGlkIjoiZTBjODljN2NhNGY2NWViNzFiZGQ4YWExNzE4ZmE4NDkiLCJ1c2VySWQiOiI0NDkzMDU0NTYifQ==</vt:lpwstr>
  </property>
  <property fmtid="{D5CDD505-2E9C-101B-9397-08002B2CF9AE}" pid="5" name="ICV">
    <vt:lpwstr>55C6AA5E74A64B76A3EC40D044610E6C_12</vt:lpwstr>
  </property>
</Properties>
</file>