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9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诚信宣传进万家 信用建设润民心</w:t>
      </w:r>
    </w:p>
    <w:bookmarkEnd w:id="0"/>
    <w:p w14:paraId="493BB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8810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近日，茄子溪街道以“诚信聚力，共赢发展”为主题，组织开展诚信宣传教育系列活动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推动信用理念深入基层、融入日常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F855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活动中，工作人员深入社区广场、商业综合体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工业园区，通过发放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宣传资料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、现场讲解、案例分析等方式，向居民普及征信查询、信用修复、失信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影响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实用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知识，引导群众增强守信意识。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聚焦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商户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实际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需求，街道组建宣讲队主动上门，解读信用在贷款融资、市场准入等方面的作用，帮助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经营者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提升信用管理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水平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，筑牢诚信经营根基。</w:t>
      </w:r>
    </w:p>
    <w:p w14:paraId="7EA5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此次宣传进一步营造了“知信、重信、守信”的浓厚氛围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切实增强了辖区居民和经营主体的诚信意识与信用管理能力，为推进社会信用体系建设注入基层动能。</w:t>
      </w:r>
    </w:p>
    <w:p w14:paraId="6E224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2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2026-03-13T07:16:15Z</dcterms:created>
  <dc:creator>pc</dc:creator>
  <cp:lastModifiedBy>Yinxue</cp:lastModifiedBy>
  <dcterms:modified xsi:type="dcterms:W3CDTF">2026-03-13T07:16:24Z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eyJoZGlkIjoiZWFhY2Q0ZjFmMzVmZWQyNzZmYWVkM2Y3Mzg0NTUzZDMiLCJ1c2VySWQiOiIxMzY2NDYzNzY0In0=</vt:lpwstr>
  </property>
  <property fmtid="{D5CDD505-2E9C-101B-9397-08002B2CF9AE}" pid="4" name="ICV">
    <vt:lpwstr>C0DE3E3297354BEF9C829FD2A4FBC7D7_12</vt:lpwstr>
  </property>
</Properties>
</file>