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4" w:lineRule="exact"/>
        <w:ind w:right="119"/>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重庆市大渡口区</w:t>
      </w:r>
      <w:r>
        <w:rPr>
          <w:rFonts w:hint="eastAsia" w:ascii="方正小标宋_GBK" w:hAnsi="方正小标宋_GBK" w:eastAsia="方正小标宋_GBK" w:cs="方正小标宋_GBK"/>
          <w:sz w:val="44"/>
          <w:szCs w:val="44"/>
          <w:lang w:val="en-US" w:eastAsia="zh-CN"/>
        </w:rPr>
        <w:t>八桥</w:t>
      </w:r>
      <w:r>
        <w:rPr>
          <w:rFonts w:hint="eastAsia" w:ascii="方正小标宋_GBK" w:hAnsi="方正小标宋_GBK" w:eastAsia="方正小标宋_GBK" w:cs="方正小标宋_GBK"/>
          <w:sz w:val="44"/>
          <w:szCs w:val="44"/>
          <w:lang w:eastAsia="zh-CN"/>
        </w:rPr>
        <w:t>镇人民政府</w:t>
      </w:r>
      <w:r>
        <w:rPr>
          <w:rFonts w:hint="eastAsia" w:ascii="方正小标宋_GBK" w:hAnsi="方正小标宋_GBK" w:eastAsia="方正小标宋_GBK" w:cs="方正小标宋_GBK"/>
          <w:sz w:val="44"/>
          <w:szCs w:val="44"/>
        </w:rPr>
        <w:t>关于公示旅游市场问题投诉举报受理的通告</w:t>
      </w:r>
    </w:p>
    <w:p>
      <w:pPr>
        <w:spacing w:line="243" w:lineRule="exact"/>
        <w:rPr>
          <w:sz w:val="24"/>
          <w:szCs w:val="24"/>
        </w:rPr>
      </w:pPr>
    </w:p>
    <w:p>
      <w:pPr>
        <w:spacing w:line="594" w:lineRule="atLeast"/>
        <w:ind w:firstLine="638"/>
        <w:jc w:val="both"/>
        <w:rPr>
          <w:rFonts w:ascii="方正仿宋_GBK" w:hAnsi="方正仿宋_GBK" w:eastAsia="方正仿宋_GBK" w:cs="方正仿宋_GBK"/>
          <w:sz w:val="32"/>
          <w:szCs w:val="32"/>
        </w:rPr>
      </w:pPr>
    </w:p>
    <w:p>
      <w:pPr>
        <w:spacing w:line="594" w:lineRule="atLeast"/>
        <w:ind w:firstLine="638"/>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为促进旅游市场全面发展，畅通旅游市场主体问题反映和投诉渠道，不断提升市场准入服务效能，现将重庆市大渡口区文化和旅游发展委员会旅游市场问题投诉举报受理投诉举报受理途径通告如下。</w:t>
      </w:r>
    </w:p>
    <w:p>
      <w:pPr>
        <w:spacing w:line="594" w:lineRule="atLeast"/>
        <w:ind w:left="640"/>
        <w:rPr>
          <w:rFonts w:hint="eastAsia" w:ascii="黑体" w:hAnsi="黑体" w:eastAsia="黑体" w:cs="黑体"/>
          <w:sz w:val="32"/>
          <w:szCs w:val="32"/>
        </w:rPr>
      </w:pPr>
      <w:r>
        <w:rPr>
          <w:rFonts w:hint="eastAsia" w:ascii="黑体" w:hAnsi="黑体" w:eastAsia="黑体" w:cs="黑体"/>
          <w:sz w:val="32"/>
          <w:szCs w:val="32"/>
        </w:rPr>
        <w:t>一</w:t>
      </w:r>
      <w:r>
        <w:rPr>
          <w:rFonts w:hint="eastAsia" w:ascii="黑体" w:hAnsi="黑体" w:eastAsia="黑体" w:cs="黑体"/>
          <w:sz w:val="32"/>
          <w:szCs w:val="32"/>
          <w:lang w:val="en-US" w:eastAsia="zh-CN"/>
        </w:rPr>
        <w:t>、</w:t>
      </w:r>
      <w:r>
        <w:rPr>
          <w:rFonts w:hint="eastAsia" w:ascii="黑体" w:hAnsi="黑体" w:eastAsia="黑体" w:cs="黑体"/>
          <w:sz w:val="32"/>
          <w:szCs w:val="32"/>
        </w:rPr>
        <w:t>受理范围</w:t>
      </w:r>
    </w:p>
    <w:p>
      <w:pPr>
        <w:spacing w:line="594" w:lineRule="atLeast"/>
        <w:ind w:firstLine="638"/>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（一）认为旅游经营者违反合同约定的；</w:t>
      </w:r>
    </w:p>
    <w:p>
      <w:pPr>
        <w:spacing w:line="594" w:lineRule="atLeast"/>
        <w:ind w:firstLine="638"/>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（二）因旅游经营者的责任致使投诉人人身、财产受到损害的；</w:t>
      </w:r>
    </w:p>
    <w:p>
      <w:pPr>
        <w:spacing w:line="594" w:lineRule="atLeast"/>
        <w:ind w:firstLine="638"/>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（三）因不可抗力、意外事故致使旅游合同不能履行或者不能完全履行，投诉人与被投诉人发生争议的；</w:t>
      </w:r>
    </w:p>
    <w:p>
      <w:pPr>
        <w:spacing w:line="594" w:lineRule="atLeast"/>
        <w:ind w:firstLine="638"/>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（四）其他损害旅游者合法权益的。</w:t>
      </w:r>
    </w:p>
    <w:p>
      <w:pPr>
        <w:spacing w:line="594" w:lineRule="atLeast"/>
        <w:ind w:left="640"/>
        <w:rPr>
          <w:rFonts w:hint="eastAsia" w:ascii="黑体" w:hAnsi="黑体" w:eastAsia="黑体" w:cs="黑体"/>
          <w:sz w:val="32"/>
          <w:szCs w:val="32"/>
        </w:rPr>
      </w:pPr>
      <w:r>
        <w:rPr>
          <w:rFonts w:hint="eastAsia" w:ascii="黑体" w:hAnsi="黑体" w:eastAsia="黑体" w:cs="黑体"/>
          <w:sz w:val="32"/>
          <w:szCs w:val="32"/>
        </w:rPr>
        <w:t>二</w:t>
      </w:r>
      <w:r>
        <w:rPr>
          <w:rFonts w:hint="eastAsia" w:ascii="黑体" w:hAnsi="黑体" w:eastAsia="黑体" w:cs="黑体"/>
          <w:sz w:val="32"/>
          <w:szCs w:val="32"/>
          <w:lang w:val="en-US" w:eastAsia="zh-CN"/>
        </w:rPr>
        <w:t>、</w:t>
      </w:r>
      <w:r>
        <w:rPr>
          <w:rFonts w:hint="eastAsia" w:ascii="黑体" w:hAnsi="黑体" w:eastAsia="黑体" w:cs="黑体"/>
          <w:sz w:val="32"/>
          <w:szCs w:val="32"/>
        </w:rPr>
        <w:t>投诉举报渠道</w:t>
      </w:r>
    </w:p>
    <w:p>
      <w:pPr>
        <w:spacing w:line="594" w:lineRule="atLeast"/>
        <w:ind w:left="6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投诉举报电话:</w:t>
      </w:r>
      <w:r>
        <w:rPr>
          <w:rFonts w:hint="default" w:ascii="Times New Roman" w:hAnsi="Times New Roman" w:eastAsia="方正仿宋_GBK" w:cs="Times New Roman"/>
          <w:sz w:val="32"/>
          <w:szCs w:val="32"/>
        </w:rPr>
        <w:t>023- 12345</w:t>
      </w:r>
    </w:p>
    <w:p>
      <w:pPr>
        <w:spacing w:line="594" w:lineRule="atLeas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联系地址：重庆市大渡口区文体路</w:t>
      </w:r>
      <w:r>
        <w:rPr>
          <w:rFonts w:hint="default" w:ascii="Times New Roman" w:hAnsi="Times New Roman" w:eastAsia="方正仿宋_GBK" w:cs="Times New Roman"/>
          <w:sz w:val="32"/>
          <w:szCs w:val="32"/>
        </w:rPr>
        <w:t>126号3栋7楼</w:t>
      </w:r>
    </w:p>
    <w:p>
      <w:pPr>
        <w:spacing w:line="594" w:lineRule="atLeast"/>
        <w:rPr>
          <w:rFonts w:hint="eastAsia" w:ascii="方正仿宋_GBK" w:hAnsi="方正仿宋_GBK" w:eastAsia="方正仿宋_GBK" w:cs="方正仿宋_GBK"/>
          <w:sz w:val="32"/>
          <w:szCs w:val="32"/>
        </w:rPr>
      </w:pPr>
      <w:bookmarkStart w:id="0" w:name="_GoBack"/>
      <w:bookmarkEnd w:id="0"/>
    </w:p>
    <w:p>
      <w:pPr>
        <w:spacing w:line="594" w:lineRule="atLeast"/>
        <w:ind w:firstLine="3080" w:firstLineChars="1400"/>
        <w:jc w:val="right"/>
      </w:pPr>
    </w:p>
    <w:sectPr>
      <w:pgSz w:w="11906" w:h="16838"/>
      <w:pgMar w:top="2098" w:right="1531" w:bottom="1984" w:left="1531" w:header="851" w:footer="1474" w:gutter="0"/>
      <w:pgNumType w:fmt="numberInDash"/>
      <w:cols w:space="0" w:num="1"/>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evenAndOddHeaders w:val="1"/>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mYzc5NWFmMjMxNjQxZjk5ZjlhNmM3Y2Y3MzIzMTYifQ=="/>
  </w:docVars>
  <w:rsids>
    <w:rsidRoot w:val="77AB604D"/>
    <w:rsid w:val="005D3042"/>
    <w:rsid w:val="006D7666"/>
    <w:rsid w:val="00940F81"/>
    <w:rsid w:val="1CF17AAA"/>
    <w:rsid w:val="1D0C0ABA"/>
    <w:rsid w:val="313331C2"/>
    <w:rsid w:val="31BC4DBE"/>
    <w:rsid w:val="3C970429"/>
    <w:rsid w:val="43B64CBF"/>
    <w:rsid w:val="4C16783E"/>
    <w:rsid w:val="50AB05F7"/>
    <w:rsid w:val="541C5883"/>
    <w:rsid w:val="56663214"/>
    <w:rsid w:val="68371BF7"/>
    <w:rsid w:val="77AB604D"/>
    <w:rsid w:val="7D5C23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sz w:val="22"/>
      <w:szCs w:val="22"/>
      <w:lang w:val="en-US" w:eastAsia="zh-CN" w:bidi="ar-SA"/>
    </w:rPr>
  </w:style>
  <w:style w:type="character" w:default="1" w:styleId="3">
    <w:name w:val="Default Paragraph Font"/>
    <w:unhideWhenUsed/>
    <w:uiPriority w:val="1"/>
  </w:style>
  <w:style w:type="table" w:default="1" w:styleId="2">
    <w:name w:val="Normal Table"/>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271</Words>
  <Characters>281</Characters>
  <Lines>2</Lines>
  <Paragraphs>1</Paragraphs>
  <TotalTime>5</TotalTime>
  <ScaleCrop>false</ScaleCrop>
  <LinksUpToDate>false</LinksUpToDate>
  <CharactersWithSpaces>282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2022-12-14T06:36:00Z</dcterms:created>
  <dc:creator>Administrator</dc:creator>
  <cp:lastModifiedBy>洁白的翅膀</cp:lastModifiedBy>
  <cp:lastPrinted>2023-03-20T04:26:00Z</cp:lastPrinted>
  <dcterms:modified xsi:type="dcterms:W3CDTF">2023-03-21T02:12:54Z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A22E555C10954D5E9A6720B228F8BA34</vt:lpwstr>
  </property>
</Properties>
</file>